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307" w:rsidRDefault="00303307" w:rsidP="00303307">
      <w:pPr>
        <w:pStyle w:val="Default"/>
        <w:jc w:val="center"/>
        <w:rPr>
          <w:sz w:val="36"/>
          <w:szCs w:val="36"/>
        </w:rPr>
      </w:pPr>
      <w:r>
        <w:rPr>
          <w:sz w:val="36"/>
          <w:szCs w:val="36"/>
        </w:rPr>
        <w:t>Christiansmindespejder indbyder til</w:t>
      </w:r>
    </w:p>
    <w:p w:rsidR="00303307" w:rsidRDefault="00303307" w:rsidP="00303307">
      <w:pPr>
        <w:pStyle w:val="Default"/>
        <w:jc w:val="center"/>
        <w:rPr>
          <w:sz w:val="36"/>
          <w:szCs w:val="36"/>
        </w:rPr>
      </w:pPr>
      <w:r>
        <w:rPr>
          <w:sz w:val="36"/>
          <w:szCs w:val="36"/>
        </w:rPr>
        <w:t>Sct. Georgsdag</w:t>
      </w:r>
    </w:p>
    <w:p w:rsidR="009003A2" w:rsidRDefault="00303307" w:rsidP="00303307">
      <w:pPr>
        <w:pStyle w:val="Default"/>
        <w:jc w:val="center"/>
        <w:rPr>
          <w:sz w:val="36"/>
          <w:szCs w:val="36"/>
        </w:rPr>
      </w:pPr>
      <w:r>
        <w:rPr>
          <w:sz w:val="36"/>
          <w:szCs w:val="36"/>
        </w:rPr>
        <w:t>Tirsdag d. 23.april kl.16.30- 18.00</w:t>
      </w:r>
    </w:p>
    <w:p w:rsidR="00303307" w:rsidRDefault="009003A2" w:rsidP="009003A2">
      <w:pPr>
        <w:pStyle w:val="Default"/>
        <w:jc w:val="center"/>
        <w:rPr>
          <w:sz w:val="22"/>
          <w:szCs w:val="22"/>
        </w:rPr>
      </w:pPr>
      <w:r>
        <w:rPr>
          <w:noProof/>
          <w:color w:val="0000FF"/>
          <w:lang w:eastAsia="da-DK"/>
        </w:rPr>
        <w:drawing>
          <wp:inline distT="0" distB="0" distL="0" distR="0">
            <wp:extent cx="3425898" cy="2706245"/>
            <wp:effectExtent l="19050" t="0" r="3102" b="0"/>
            <wp:docPr id="1" name="irc_mi" descr="Billedresultat for sct geor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ledresultat for sct georg">
                      <a:hlinkClick r:id="rId4"/>
                    </pic:cNvPr>
                    <pic:cNvPicPr>
                      <a:picLocks noChangeAspect="1" noChangeArrowheads="1"/>
                    </pic:cNvPicPr>
                  </pic:nvPicPr>
                  <pic:blipFill>
                    <a:blip r:embed="rId5" cstate="print"/>
                    <a:srcRect/>
                    <a:stretch>
                      <a:fillRect/>
                    </a:stretch>
                  </pic:blipFill>
                  <pic:spPr bwMode="auto">
                    <a:xfrm>
                      <a:off x="0" y="0"/>
                      <a:ext cx="3425793" cy="2706162"/>
                    </a:xfrm>
                    <a:prstGeom prst="rect">
                      <a:avLst/>
                    </a:prstGeom>
                    <a:noFill/>
                    <a:ln w="9525">
                      <a:noFill/>
                      <a:miter lim="800000"/>
                      <a:headEnd/>
                      <a:tailEnd/>
                    </a:ln>
                  </pic:spPr>
                </pic:pic>
              </a:graphicData>
            </a:graphic>
          </wp:inline>
        </w:drawing>
      </w:r>
    </w:p>
    <w:p w:rsidR="00303307" w:rsidRDefault="00303307" w:rsidP="00303307">
      <w:pPr>
        <w:pStyle w:val="Default"/>
        <w:rPr>
          <w:sz w:val="22"/>
          <w:szCs w:val="22"/>
        </w:rPr>
      </w:pPr>
      <w:r>
        <w:rPr>
          <w:sz w:val="22"/>
          <w:szCs w:val="22"/>
        </w:rPr>
        <w:t>Som annonceret i alle vores kalendere er alle grenmøderne i uge 17 flyttet til dette tidspunkt</w:t>
      </w:r>
      <w:r w:rsidR="00764397">
        <w:rPr>
          <w:sz w:val="22"/>
          <w:szCs w:val="22"/>
        </w:rPr>
        <w:t>.</w:t>
      </w:r>
      <w:r>
        <w:rPr>
          <w:sz w:val="22"/>
          <w:szCs w:val="22"/>
        </w:rPr>
        <w:t xml:space="preserve"> </w:t>
      </w:r>
    </w:p>
    <w:p w:rsidR="00303307" w:rsidRDefault="00303307" w:rsidP="00303307">
      <w:pPr>
        <w:pStyle w:val="Default"/>
        <w:rPr>
          <w:sz w:val="22"/>
          <w:szCs w:val="22"/>
        </w:rPr>
      </w:pPr>
    </w:p>
    <w:p w:rsidR="00303307" w:rsidRDefault="00303307" w:rsidP="00303307">
      <w:pPr>
        <w:pStyle w:val="Default"/>
        <w:rPr>
          <w:sz w:val="22"/>
          <w:szCs w:val="22"/>
        </w:rPr>
      </w:pPr>
      <w:r>
        <w:rPr>
          <w:sz w:val="22"/>
          <w:szCs w:val="22"/>
        </w:rPr>
        <w:t xml:space="preserve">Det betyder </w:t>
      </w:r>
      <w:proofErr w:type="gramStart"/>
      <w:r>
        <w:rPr>
          <w:sz w:val="22"/>
          <w:szCs w:val="22"/>
        </w:rPr>
        <w:t>at  familiespejd</w:t>
      </w:r>
      <w:proofErr w:type="gramEnd"/>
      <w:r>
        <w:rPr>
          <w:sz w:val="22"/>
          <w:szCs w:val="22"/>
        </w:rPr>
        <w:t>, mikro-, mini-, junior- og tropsspejdere holder deres møde på dette tidspunkt og ikke på de vante tidspunkter.</w:t>
      </w:r>
    </w:p>
    <w:p w:rsidR="00303307" w:rsidRDefault="00303307" w:rsidP="00303307">
      <w:pPr>
        <w:pStyle w:val="Default"/>
        <w:rPr>
          <w:sz w:val="22"/>
          <w:szCs w:val="22"/>
        </w:rPr>
      </w:pPr>
    </w:p>
    <w:p w:rsidR="00303307" w:rsidRDefault="00303307" w:rsidP="00303307">
      <w:pPr>
        <w:pStyle w:val="Default"/>
        <w:rPr>
          <w:sz w:val="22"/>
          <w:szCs w:val="22"/>
        </w:rPr>
      </w:pPr>
      <w:r>
        <w:rPr>
          <w:sz w:val="22"/>
          <w:szCs w:val="22"/>
        </w:rPr>
        <w:t>For os spejdere er d. 23. april forbundet med den traditionsrige Sct. Georgsdag, hvor man m</w:t>
      </w:r>
      <w:r w:rsidR="00764397">
        <w:rPr>
          <w:sz w:val="22"/>
          <w:szCs w:val="22"/>
        </w:rPr>
        <w:t>indes Sct. Georgs heltegerning</w:t>
      </w:r>
      <w:r>
        <w:rPr>
          <w:sz w:val="22"/>
          <w:szCs w:val="22"/>
        </w:rPr>
        <w:t>, og aflægger spejderløftet. Som en del af spejderloven, lover vi hinanden, at vi vil gøre en ekstra indsats for at efterlade ver</w:t>
      </w:r>
      <w:r w:rsidR="00764397">
        <w:rPr>
          <w:sz w:val="22"/>
          <w:szCs w:val="22"/>
        </w:rPr>
        <w:t>den en smule bedre, end vi modtog</w:t>
      </w:r>
      <w:r>
        <w:rPr>
          <w:sz w:val="22"/>
          <w:szCs w:val="22"/>
        </w:rPr>
        <w:t xml:space="preserve"> den. Dette kan gøres på mange niveauer, hvor alle kan være med. </w:t>
      </w:r>
    </w:p>
    <w:p w:rsidR="00303307" w:rsidRDefault="00303307" w:rsidP="00303307">
      <w:pPr>
        <w:pStyle w:val="Default"/>
        <w:rPr>
          <w:sz w:val="22"/>
          <w:szCs w:val="22"/>
        </w:rPr>
      </w:pPr>
    </w:p>
    <w:p w:rsidR="00303307" w:rsidRDefault="00303307" w:rsidP="00303307">
      <w:pPr>
        <w:pStyle w:val="Default"/>
        <w:rPr>
          <w:sz w:val="22"/>
          <w:szCs w:val="22"/>
        </w:rPr>
      </w:pPr>
      <w:r>
        <w:rPr>
          <w:sz w:val="22"/>
          <w:szCs w:val="22"/>
        </w:rPr>
        <w:t xml:space="preserve">Mød op med tøj som passer til vejrudsigten, da vi skal være udenfor, lave ting på tværs af grenene, men også sammen med de vante spejderkammerater. </w:t>
      </w:r>
    </w:p>
    <w:p w:rsidR="00303307" w:rsidRDefault="00303307" w:rsidP="00303307">
      <w:pPr>
        <w:pStyle w:val="Default"/>
        <w:rPr>
          <w:sz w:val="22"/>
          <w:szCs w:val="22"/>
        </w:rPr>
      </w:pPr>
    </w:p>
    <w:p w:rsidR="00303307" w:rsidRDefault="00303307" w:rsidP="00303307">
      <w:pPr>
        <w:pStyle w:val="Default"/>
        <w:rPr>
          <w:sz w:val="22"/>
          <w:szCs w:val="22"/>
        </w:rPr>
      </w:pPr>
      <w:r>
        <w:rPr>
          <w:sz w:val="22"/>
          <w:szCs w:val="22"/>
        </w:rPr>
        <w:t xml:space="preserve">Sagnet om Sankt Georg begynder for mange hundrede år siden. Georg var søn af en officer i den romerske hær, og som sin far blev også Georg soldat, så snart han var gammel nok. Han var en dygtig kriger og blev hurtigt forfremmet. En dag på vej hjem kom han til den lille by Silene. I Silene havde der længe boet en drage i en sø uden for byen. Dragen var en plage for indbyggerne </w:t>
      </w:r>
      <w:proofErr w:type="gramStart"/>
      <w:r>
        <w:rPr>
          <w:sz w:val="22"/>
          <w:szCs w:val="22"/>
        </w:rPr>
        <w:t>………</w:t>
      </w:r>
      <w:proofErr w:type="gramEnd"/>
      <w:r>
        <w:rPr>
          <w:sz w:val="22"/>
          <w:szCs w:val="22"/>
        </w:rPr>
        <w:t xml:space="preserve"> </w:t>
      </w:r>
    </w:p>
    <w:p w:rsidR="00303307" w:rsidRDefault="00303307" w:rsidP="00303307">
      <w:pPr>
        <w:pStyle w:val="Default"/>
        <w:rPr>
          <w:sz w:val="22"/>
          <w:szCs w:val="22"/>
        </w:rPr>
      </w:pPr>
    </w:p>
    <w:p w:rsidR="00303307" w:rsidRDefault="00303307" w:rsidP="00303307">
      <w:pPr>
        <w:pStyle w:val="Default"/>
        <w:rPr>
          <w:sz w:val="22"/>
          <w:szCs w:val="22"/>
        </w:rPr>
      </w:pPr>
      <w:r>
        <w:rPr>
          <w:sz w:val="22"/>
          <w:szCs w:val="22"/>
        </w:rPr>
        <w:t xml:space="preserve">Vil du vide mere om Georg så mød op til en spændende dag med alle dine spejderkammerater </w:t>
      </w:r>
    </w:p>
    <w:p w:rsidR="009003A2" w:rsidRDefault="009003A2" w:rsidP="00303307">
      <w:pPr>
        <w:pStyle w:val="Default"/>
        <w:rPr>
          <w:sz w:val="22"/>
          <w:szCs w:val="22"/>
        </w:rPr>
      </w:pPr>
    </w:p>
    <w:p w:rsidR="00303307" w:rsidRDefault="00303307" w:rsidP="00303307">
      <w:pPr>
        <w:pStyle w:val="Default"/>
        <w:rPr>
          <w:sz w:val="22"/>
          <w:szCs w:val="22"/>
        </w:rPr>
      </w:pPr>
    </w:p>
    <w:p w:rsidR="00303307" w:rsidRDefault="00303307" w:rsidP="00303307">
      <w:pPr>
        <w:pStyle w:val="Default"/>
        <w:rPr>
          <w:sz w:val="22"/>
          <w:szCs w:val="22"/>
        </w:rPr>
      </w:pPr>
      <w:r>
        <w:rPr>
          <w:sz w:val="22"/>
          <w:szCs w:val="22"/>
        </w:rPr>
        <w:t xml:space="preserve">Med spejderhilsen </w:t>
      </w:r>
    </w:p>
    <w:p w:rsidR="009003A2" w:rsidRDefault="00303307" w:rsidP="00303307">
      <w:pPr>
        <w:rPr>
          <w:sz w:val="24"/>
          <w:szCs w:val="24"/>
        </w:rPr>
      </w:pPr>
      <w:r>
        <w:t xml:space="preserve">Lederne ved </w:t>
      </w:r>
      <w:proofErr w:type="spellStart"/>
      <w:r>
        <w:t>Christiansmindespejderne</w:t>
      </w:r>
      <w:bookmarkStart w:id="0" w:name="_GoBack"/>
      <w:bookmarkEnd w:id="0"/>
      <w:proofErr w:type="spellEnd"/>
      <w:r w:rsidR="009003A2" w:rsidRPr="009003A2">
        <w:rPr>
          <w:sz w:val="24"/>
          <w:szCs w:val="24"/>
        </w:rPr>
        <w:t xml:space="preserve"> </w:t>
      </w:r>
    </w:p>
    <w:p w:rsidR="009003A2" w:rsidRDefault="009003A2" w:rsidP="00303307">
      <w:pPr>
        <w:rPr>
          <w:sz w:val="24"/>
          <w:szCs w:val="24"/>
        </w:rPr>
      </w:pPr>
    </w:p>
    <w:p w:rsidR="002D6FA5" w:rsidRDefault="009003A2" w:rsidP="009003A2">
      <w:pPr>
        <w:jc w:val="center"/>
      </w:pPr>
      <w:r>
        <w:rPr>
          <w:noProof/>
          <w:sz w:val="24"/>
          <w:szCs w:val="24"/>
          <w:lang w:eastAsia="da-DK"/>
        </w:rPr>
        <w:drawing>
          <wp:anchor distT="36576" distB="36576" distL="36576" distR="36576" simplePos="0" relativeHeight="251660288" behindDoc="0" locked="0" layoutInCell="1" allowOverlap="1">
            <wp:simplePos x="0" y="0"/>
            <wp:positionH relativeFrom="column">
              <wp:posOffset>1080135</wp:posOffset>
            </wp:positionH>
            <wp:positionV relativeFrom="paragraph">
              <wp:posOffset>4859655</wp:posOffset>
            </wp:positionV>
            <wp:extent cx="3498850" cy="1657350"/>
            <wp:effectExtent l="19050" t="0" r="6350" b="0"/>
            <wp:wrapNone/>
            <wp:docPr id="3" name="Billede 3"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
                    <pic:cNvPicPr>
                      <a:picLocks noChangeAspect="1" noChangeArrowheads="1"/>
                    </pic:cNvPicPr>
                  </pic:nvPicPr>
                  <pic:blipFill>
                    <a:blip r:embed="rId6" cstate="print"/>
                    <a:srcRect/>
                    <a:stretch>
                      <a:fillRect/>
                    </a:stretch>
                  </pic:blipFill>
                  <pic:spPr bwMode="auto">
                    <a:xfrm>
                      <a:off x="0" y="0"/>
                      <a:ext cx="3498850" cy="1657350"/>
                    </a:xfrm>
                    <a:prstGeom prst="rect">
                      <a:avLst/>
                    </a:prstGeom>
                    <a:noFill/>
                    <a:ln w="9525" algn="in">
                      <a:noFill/>
                      <a:miter lim="800000"/>
                      <a:headEnd/>
                      <a:tailEnd/>
                    </a:ln>
                    <a:effectLst/>
                  </pic:spPr>
                </pic:pic>
              </a:graphicData>
            </a:graphic>
          </wp:anchor>
        </w:drawing>
      </w:r>
    </w:p>
    <w:p w:rsidR="009003A2" w:rsidRDefault="009003A2" w:rsidP="009003A2">
      <w:pPr>
        <w:jc w:val="center"/>
      </w:pPr>
      <w:r>
        <w:rPr>
          <w:noProof/>
          <w:color w:val="0000FF"/>
          <w:lang w:eastAsia="da-DK"/>
        </w:rPr>
        <w:drawing>
          <wp:inline distT="0" distB="0" distL="0" distR="0">
            <wp:extent cx="2860040" cy="1350645"/>
            <wp:effectExtent l="19050" t="0" r="0" b="0"/>
            <wp:docPr id="7" name="irc_mi" descr="Billedresultat for sct. georg og drag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ledresultat for sct. georg og dragen">
                      <a:hlinkClick r:id="rId7"/>
                    </pic:cNvPr>
                    <pic:cNvPicPr>
                      <a:picLocks noChangeAspect="1" noChangeArrowheads="1"/>
                    </pic:cNvPicPr>
                  </pic:nvPicPr>
                  <pic:blipFill>
                    <a:blip r:embed="rId8" cstate="print"/>
                    <a:srcRect/>
                    <a:stretch>
                      <a:fillRect/>
                    </a:stretch>
                  </pic:blipFill>
                  <pic:spPr bwMode="auto">
                    <a:xfrm>
                      <a:off x="0" y="0"/>
                      <a:ext cx="2860040" cy="1350645"/>
                    </a:xfrm>
                    <a:prstGeom prst="rect">
                      <a:avLst/>
                    </a:prstGeom>
                    <a:noFill/>
                    <a:ln w="9525">
                      <a:noFill/>
                      <a:miter lim="800000"/>
                      <a:headEnd/>
                      <a:tailEnd/>
                    </a:ln>
                  </pic:spPr>
                </pic:pic>
              </a:graphicData>
            </a:graphic>
          </wp:inline>
        </w:drawing>
      </w:r>
      <w:r>
        <w:rPr>
          <w:noProof/>
          <w:sz w:val="24"/>
          <w:szCs w:val="24"/>
          <w:lang w:eastAsia="da-DK"/>
        </w:rPr>
        <w:drawing>
          <wp:anchor distT="36576" distB="36576" distL="36576" distR="36576" simplePos="0" relativeHeight="251666432" behindDoc="0" locked="0" layoutInCell="1" allowOverlap="1">
            <wp:simplePos x="0" y="0"/>
            <wp:positionH relativeFrom="column">
              <wp:posOffset>1080135</wp:posOffset>
            </wp:positionH>
            <wp:positionV relativeFrom="paragraph">
              <wp:posOffset>4859655</wp:posOffset>
            </wp:positionV>
            <wp:extent cx="3498850" cy="1657350"/>
            <wp:effectExtent l="19050" t="0" r="6350" b="0"/>
            <wp:wrapNone/>
            <wp:docPr id="6" name="Billede 6"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
                    <pic:cNvPicPr>
                      <a:picLocks noChangeAspect="1" noChangeArrowheads="1"/>
                    </pic:cNvPicPr>
                  </pic:nvPicPr>
                  <pic:blipFill>
                    <a:blip r:embed="rId6" cstate="print"/>
                    <a:srcRect/>
                    <a:stretch>
                      <a:fillRect/>
                    </a:stretch>
                  </pic:blipFill>
                  <pic:spPr bwMode="auto">
                    <a:xfrm>
                      <a:off x="0" y="0"/>
                      <a:ext cx="3498850" cy="1657350"/>
                    </a:xfrm>
                    <a:prstGeom prst="rect">
                      <a:avLst/>
                    </a:prstGeom>
                    <a:noFill/>
                    <a:ln w="9525" algn="in">
                      <a:noFill/>
                      <a:miter lim="800000"/>
                      <a:headEnd/>
                      <a:tailEnd/>
                    </a:ln>
                    <a:effectLst/>
                  </pic:spPr>
                </pic:pic>
              </a:graphicData>
            </a:graphic>
          </wp:anchor>
        </w:drawing>
      </w:r>
      <w:r>
        <w:rPr>
          <w:noProof/>
          <w:sz w:val="24"/>
          <w:szCs w:val="24"/>
          <w:lang w:eastAsia="da-DK"/>
        </w:rPr>
        <w:drawing>
          <wp:anchor distT="36576" distB="36576" distL="36576" distR="36576" simplePos="0" relativeHeight="251664384" behindDoc="0" locked="0" layoutInCell="1" allowOverlap="1">
            <wp:simplePos x="0" y="0"/>
            <wp:positionH relativeFrom="column">
              <wp:posOffset>1080135</wp:posOffset>
            </wp:positionH>
            <wp:positionV relativeFrom="paragraph">
              <wp:posOffset>4859655</wp:posOffset>
            </wp:positionV>
            <wp:extent cx="3498850" cy="1657350"/>
            <wp:effectExtent l="19050" t="0" r="6350" b="0"/>
            <wp:wrapNone/>
            <wp:docPr id="5" name="Billede 5"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
                    <pic:cNvPicPr>
                      <a:picLocks noChangeAspect="1" noChangeArrowheads="1"/>
                    </pic:cNvPicPr>
                  </pic:nvPicPr>
                  <pic:blipFill>
                    <a:blip r:embed="rId6" cstate="print"/>
                    <a:srcRect/>
                    <a:stretch>
                      <a:fillRect/>
                    </a:stretch>
                  </pic:blipFill>
                  <pic:spPr bwMode="auto">
                    <a:xfrm>
                      <a:off x="0" y="0"/>
                      <a:ext cx="3498850" cy="1657350"/>
                    </a:xfrm>
                    <a:prstGeom prst="rect">
                      <a:avLst/>
                    </a:prstGeom>
                    <a:noFill/>
                    <a:ln w="9525" algn="in">
                      <a:noFill/>
                      <a:miter lim="800000"/>
                      <a:headEnd/>
                      <a:tailEnd/>
                    </a:ln>
                    <a:effectLst/>
                  </pic:spPr>
                </pic:pic>
              </a:graphicData>
            </a:graphic>
          </wp:anchor>
        </w:drawing>
      </w:r>
      <w:r>
        <w:rPr>
          <w:noProof/>
          <w:sz w:val="24"/>
          <w:szCs w:val="24"/>
          <w:lang w:eastAsia="da-DK"/>
        </w:rPr>
        <w:drawing>
          <wp:anchor distT="36576" distB="36576" distL="36576" distR="36576" simplePos="0" relativeHeight="251662336" behindDoc="0" locked="0" layoutInCell="1" allowOverlap="1">
            <wp:simplePos x="0" y="0"/>
            <wp:positionH relativeFrom="column">
              <wp:posOffset>1080135</wp:posOffset>
            </wp:positionH>
            <wp:positionV relativeFrom="paragraph">
              <wp:posOffset>4859655</wp:posOffset>
            </wp:positionV>
            <wp:extent cx="3498850" cy="1657350"/>
            <wp:effectExtent l="19050" t="0" r="6350" b="0"/>
            <wp:wrapNone/>
            <wp:docPr id="4" name="Billede 4"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
                    <pic:cNvPicPr>
                      <a:picLocks noChangeAspect="1" noChangeArrowheads="1"/>
                    </pic:cNvPicPr>
                  </pic:nvPicPr>
                  <pic:blipFill>
                    <a:blip r:embed="rId6" cstate="print"/>
                    <a:srcRect/>
                    <a:stretch>
                      <a:fillRect/>
                    </a:stretch>
                  </pic:blipFill>
                  <pic:spPr bwMode="auto">
                    <a:xfrm>
                      <a:off x="0" y="0"/>
                      <a:ext cx="3498850" cy="1657350"/>
                    </a:xfrm>
                    <a:prstGeom prst="rect">
                      <a:avLst/>
                    </a:prstGeom>
                    <a:noFill/>
                    <a:ln w="9525" algn="in">
                      <a:noFill/>
                      <a:miter lim="800000"/>
                      <a:headEnd/>
                      <a:tailEnd/>
                    </a:ln>
                    <a:effectLst/>
                  </pic:spPr>
                </pic:pic>
              </a:graphicData>
            </a:graphic>
          </wp:anchor>
        </w:drawing>
      </w:r>
      <w:r>
        <w:rPr>
          <w:noProof/>
          <w:sz w:val="24"/>
          <w:szCs w:val="24"/>
          <w:lang w:eastAsia="da-DK"/>
        </w:rPr>
        <w:drawing>
          <wp:anchor distT="36576" distB="36576" distL="36576" distR="36576" simplePos="0" relativeHeight="251658240" behindDoc="0" locked="0" layoutInCell="1" allowOverlap="1">
            <wp:simplePos x="0" y="0"/>
            <wp:positionH relativeFrom="column">
              <wp:posOffset>1080135</wp:posOffset>
            </wp:positionH>
            <wp:positionV relativeFrom="paragraph">
              <wp:posOffset>4859655</wp:posOffset>
            </wp:positionV>
            <wp:extent cx="3498850" cy="1657350"/>
            <wp:effectExtent l="19050" t="0" r="6350" b="0"/>
            <wp:wrapNone/>
            <wp:docPr id="2" name="Billede 2"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
                    <pic:cNvPicPr>
                      <a:picLocks noChangeAspect="1" noChangeArrowheads="1"/>
                    </pic:cNvPicPr>
                  </pic:nvPicPr>
                  <pic:blipFill>
                    <a:blip r:embed="rId6" cstate="print"/>
                    <a:srcRect/>
                    <a:stretch>
                      <a:fillRect/>
                    </a:stretch>
                  </pic:blipFill>
                  <pic:spPr bwMode="auto">
                    <a:xfrm>
                      <a:off x="0" y="0"/>
                      <a:ext cx="3498850" cy="1657350"/>
                    </a:xfrm>
                    <a:prstGeom prst="rect">
                      <a:avLst/>
                    </a:prstGeom>
                    <a:noFill/>
                    <a:ln w="9525" algn="in">
                      <a:noFill/>
                      <a:miter lim="800000"/>
                      <a:headEnd/>
                      <a:tailEnd/>
                    </a:ln>
                    <a:effectLst/>
                  </pic:spPr>
                </pic:pic>
              </a:graphicData>
            </a:graphic>
          </wp:anchor>
        </w:drawing>
      </w:r>
    </w:p>
    <w:sectPr w:rsidR="009003A2" w:rsidSect="009003A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drawingGridHorizontalSpacing w:val="110"/>
  <w:displayHorizontalDrawingGridEvery w:val="2"/>
  <w:characterSpacingControl w:val="doNotCompress"/>
  <w:compat/>
  <w:rsids>
    <w:rsidRoot w:val="00303307"/>
    <w:rsid w:val="00076AC1"/>
    <w:rsid w:val="000D11FB"/>
    <w:rsid w:val="00137360"/>
    <w:rsid w:val="0015386B"/>
    <w:rsid w:val="0018272C"/>
    <w:rsid w:val="00185FCF"/>
    <w:rsid w:val="001C6943"/>
    <w:rsid w:val="00266B2D"/>
    <w:rsid w:val="002D6FA5"/>
    <w:rsid w:val="00303307"/>
    <w:rsid w:val="00396AC6"/>
    <w:rsid w:val="003E0B9E"/>
    <w:rsid w:val="003F384C"/>
    <w:rsid w:val="00410B11"/>
    <w:rsid w:val="00411231"/>
    <w:rsid w:val="00457D5F"/>
    <w:rsid w:val="004644CE"/>
    <w:rsid w:val="0047158F"/>
    <w:rsid w:val="004B6E4F"/>
    <w:rsid w:val="004E757B"/>
    <w:rsid w:val="005038BD"/>
    <w:rsid w:val="0052329B"/>
    <w:rsid w:val="00586478"/>
    <w:rsid w:val="00623031"/>
    <w:rsid w:val="00663E16"/>
    <w:rsid w:val="006C3E81"/>
    <w:rsid w:val="006C79C2"/>
    <w:rsid w:val="006D3B11"/>
    <w:rsid w:val="00701A67"/>
    <w:rsid w:val="00711CE7"/>
    <w:rsid w:val="00737B68"/>
    <w:rsid w:val="007439C3"/>
    <w:rsid w:val="00764397"/>
    <w:rsid w:val="007A3800"/>
    <w:rsid w:val="007E66E0"/>
    <w:rsid w:val="007E6B7A"/>
    <w:rsid w:val="00860604"/>
    <w:rsid w:val="008C29EC"/>
    <w:rsid w:val="008F0337"/>
    <w:rsid w:val="008F76D1"/>
    <w:rsid w:val="009003A2"/>
    <w:rsid w:val="00943F86"/>
    <w:rsid w:val="009A2B8B"/>
    <w:rsid w:val="009E6311"/>
    <w:rsid w:val="00A2191A"/>
    <w:rsid w:val="00A36825"/>
    <w:rsid w:val="00A455DB"/>
    <w:rsid w:val="00A67586"/>
    <w:rsid w:val="00AB26BA"/>
    <w:rsid w:val="00B51B47"/>
    <w:rsid w:val="00BA26F3"/>
    <w:rsid w:val="00BB54C1"/>
    <w:rsid w:val="00BC62A4"/>
    <w:rsid w:val="00BF6C04"/>
    <w:rsid w:val="00C270A3"/>
    <w:rsid w:val="00C40B20"/>
    <w:rsid w:val="00C61CC8"/>
    <w:rsid w:val="00C91C41"/>
    <w:rsid w:val="00D14773"/>
    <w:rsid w:val="00DE747B"/>
    <w:rsid w:val="00E0696C"/>
    <w:rsid w:val="00E419CF"/>
    <w:rsid w:val="00EB3C6D"/>
    <w:rsid w:val="00EB4C96"/>
    <w:rsid w:val="00F71BB2"/>
    <w:rsid w:val="00F94DDB"/>
    <w:rsid w:val="00FC1EE4"/>
    <w:rsid w:val="00FE42C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B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303307"/>
    <w:pPr>
      <w:autoSpaceDE w:val="0"/>
      <w:autoSpaceDN w:val="0"/>
      <w:adjustRightInd w:val="0"/>
      <w:spacing w:after="0" w:line="240" w:lineRule="auto"/>
    </w:pPr>
    <w:rPr>
      <w:rFonts w:ascii="Calibri" w:hAnsi="Calibri" w:cs="Calibri"/>
      <w:color w:val="000000"/>
      <w:sz w:val="24"/>
      <w:szCs w:val="24"/>
    </w:rPr>
  </w:style>
  <w:style w:type="paragraph" w:styleId="Markeringsbobletekst">
    <w:name w:val="Balloon Text"/>
    <w:basedOn w:val="Normal"/>
    <w:link w:val="MarkeringsbobletekstTegn"/>
    <w:uiPriority w:val="99"/>
    <w:semiHidden/>
    <w:unhideWhenUsed/>
    <w:rsid w:val="009003A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003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google.dk/url?sa=i&amp;rct=j&amp;q=&amp;esrc=s&amp;source=images&amp;cd=&amp;cad=rja&amp;uact=8&amp;ved=2ahUKEwiamuuDk8PhAhXFaVAKHducCfYQjRx6BAgBEAU&amp;url=http://www.delfinerne.dk/?p=4910&amp;psig=AOvVaw3nbSzUoqVK2I8ziR0-5aWq&amp;ust=15549040185742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http://www.google.dk/url?sa=i&amp;rct=j&amp;q=&amp;esrc=s&amp;source=images&amp;cd=&amp;cad=rja&amp;uact=8&amp;ved=2ahUKEwiclOmzkcPhAhVJUlAKHYTZA_UQjRx6BAgBEAU&amp;url=http://gulspejder.dk/lederservice/inspiration/sct-georg/&amp;psig=AOvVaw3cOFkPmxFUKmzK1K3dWVDZ&amp;ust=1554903590710678"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1178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Rask</dc:creator>
  <cp:lastModifiedBy>Birthe Larsen</cp:lastModifiedBy>
  <cp:revision>2</cp:revision>
  <dcterms:created xsi:type="dcterms:W3CDTF">2019-04-10T14:41:00Z</dcterms:created>
  <dcterms:modified xsi:type="dcterms:W3CDTF">2019-04-10T14:41:00Z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{339AC664-1666-46BF-9DC1-A9188176B325}</vt:lpwstr>
  </property>
</Properties>
</file>